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6"/>
        <w:gridCol w:w="2287"/>
        <w:gridCol w:w="555"/>
        <w:gridCol w:w="411"/>
        <w:gridCol w:w="841"/>
        <w:gridCol w:w="1394"/>
        <w:gridCol w:w="237"/>
        <w:gridCol w:w="42"/>
        <w:gridCol w:w="1613"/>
        <w:gridCol w:w="113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A40564">
              <w:rPr>
                <w:rFonts w:asciiTheme="majorBidi" w:hAnsiTheme="majorBidi" w:cs="B Nazanin" w:hint="cs"/>
                <w:b/>
                <w:bCs/>
                <w:i/>
                <w:iCs/>
                <w:rtl/>
              </w:rPr>
              <w:t>پزشکی</w:t>
            </w:r>
            <w:r w:rsidR="00A40564" w:rsidRPr="00A40564">
              <w:rPr>
                <w:rFonts w:asciiTheme="majorBidi" w:hAnsiTheme="majorBidi" w:cs="B Nazanin"/>
                <w:b/>
                <w:bCs/>
                <w:i/>
                <w:iCs/>
              </w:rPr>
              <w:t>**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 </w:t>
            </w:r>
            <w:r w:rsidR="00A40564" w:rsidRPr="00A40564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430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430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bookmarkStart w:id="0" w:name="_GoBack"/>
            <w:bookmarkEnd w:id="0"/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D97FE5">
        <w:trPr>
          <w:gridAfter w:val="1"/>
          <w:wAfter w:w="9" w:type="dxa"/>
          <w:trHeight w:val="456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8688A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A40564">
              <w:rPr>
                <w:rFonts w:asciiTheme="majorBidi" w:hAnsiTheme="majorBidi" w:cs="B Nazanin"/>
                <w:b/>
                <w:bCs/>
              </w:rPr>
              <w:t>1.18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A40564">
              <w:rPr>
                <w:rFonts w:asciiTheme="majorBidi" w:hAnsiTheme="majorBidi" w:cs="B Nazanin"/>
                <w:b/>
                <w:bCs/>
              </w:rPr>
              <w:t>20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منوچهر صفری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Kh_safari@yahoo.com</w:t>
            </w:r>
          </w:p>
        </w:tc>
      </w:tr>
      <w:tr w:rsidR="005953CA" w:rsidRPr="000D5DB0" w:rsidTr="00D97FE5">
        <w:trPr>
          <w:gridAfter w:val="1"/>
          <w:wAfter w:w="9" w:type="dxa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2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09122977304</w:t>
            </w:r>
          </w:p>
        </w:tc>
      </w:tr>
      <w:tr w:rsidR="005953CA" w:rsidRPr="000D5DB0" w:rsidTr="00D97FE5">
        <w:trPr>
          <w:gridAfter w:val="1"/>
          <w:wAfter w:w="9" w:type="dxa"/>
          <w:trHeight w:val="768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 اناتومي و جنين شناسي سر و گردن</w:t>
            </w:r>
          </w:p>
        </w:tc>
      </w:tr>
      <w:tr w:rsidR="005953CA" w:rsidRPr="000D5DB0" w:rsidTr="00D97FE5">
        <w:trPr>
          <w:gridAfter w:val="1"/>
          <w:wAfter w:w="9" w:type="dxa"/>
          <w:trHeight w:val="832"/>
        </w:trPr>
        <w:tc>
          <w:tcPr>
            <w:tcW w:w="195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8688A" w:rsidP="0088688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آشنايي فراگيران در مورد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عروق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اعصاب </w:t>
            </w:r>
            <w:r>
              <w:rPr>
                <w:rFonts w:ascii="Sakkal Majalla" w:eastAsia="SimSun" w:hAnsi="Sakkal Majalla" w:cs="Sakkal Majalla" w:hint="cs"/>
                <w:b/>
                <w:bCs/>
                <w:sz w:val="20"/>
                <w:szCs w:val="20"/>
                <w:rtl/>
                <w:lang w:eastAsia="zh-CN"/>
              </w:rPr>
              <w:t>–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مجاورات- استخوانهای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سر و گردن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و چگونگی شکل گیری قسمتهای مختلف سر و گردن از لحاظ جنین شناسی</w:t>
            </w:r>
          </w:p>
        </w:tc>
      </w:tr>
      <w:tr w:rsidR="007A4F02" w:rsidRPr="000D5DB0" w:rsidTr="00D97FE5">
        <w:trPr>
          <w:gridAfter w:val="1"/>
          <w:wAfter w:w="9" w:type="dxa"/>
          <w:trHeight w:val="570"/>
        </w:trPr>
        <w:tc>
          <w:tcPr>
            <w:tcW w:w="195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D97FE5">
        <w:trPr>
          <w:gridAfter w:val="1"/>
          <w:wAfter w:w="9" w:type="dxa"/>
          <w:trHeight w:val="25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88688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*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4056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40564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D97FE5">
        <w:trPr>
          <w:gridAfter w:val="2"/>
          <w:wAfter w:w="18" w:type="dxa"/>
        </w:trPr>
        <w:tc>
          <w:tcPr>
            <w:tcW w:w="195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D97FE5">
        <w:trPr>
          <w:gridAfter w:val="2"/>
          <w:wAfter w:w="18" w:type="dxa"/>
          <w:trHeight w:val="697"/>
        </w:trPr>
        <w:tc>
          <w:tcPr>
            <w:tcW w:w="195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D97FE5">
        <w:trPr>
          <w:gridAfter w:val="2"/>
          <w:wAfter w:w="18" w:type="dxa"/>
          <w:trHeight w:val="1382"/>
        </w:trPr>
        <w:tc>
          <w:tcPr>
            <w:tcW w:w="195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88688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88688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 آناتومی اسنل 2- جنین شناسی لانگمن</w:t>
            </w:r>
          </w:p>
          <w:p w:rsidR="00996F22" w:rsidRDefault="00996F22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7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66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4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174C9E" w:rsidRDefault="0088688A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جمجمه استخوان اتموئيد فرونتال</w:t>
            </w:r>
            <w:r w:rsidR="00A40564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174C9E" w:rsidRPr="00A40564" w:rsidRDefault="00A4056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174C9E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اسلاید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D97FE5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 w:rsidR="00D97FE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D97F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Pr="0088688A" w:rsidRDefault="00A40564" w:rsidP="00A40564">
            <w:pPr>
              <w:bidi w:val="0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A40564" w:rsidRDefault="00A40564" w:rsidP="00A40564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استخوان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اسفنوئید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.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اکسیپیتال</w:t>
            </w:r>
            <w:r w:rsidR="00A64FA0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. </w:t>
            </w:r>
            <w:r w:rsidR="00A64FA0"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استخوان گونه</w:t>
            </w:r>
          </w:p>
          <w:p w:rsidR="00A40564" w:rsidRDefault="00A40564" w:rsidP="00A4056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40564" w:rsidP="00A64FA0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استخوان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تمپورال.</w:t>
            </w:r>
            <w:r w:rsidR="00A64FA0"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 پالاتين. ماگزيلا. مانديبول</w:t>
            </w:r>
          </w:p>
          <w:p w:rsidR="00A40564" w:rsidRPr="0088688A" w:rsidRDefault="00A40564" w:rsidP="00A40564">
            <w:pPr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</w:p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64FA0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تقسيمات گردني ، </w:t>
            </w:r>
            <w:r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فاسیای گردنی . </w:t>
            </w: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شبكه گردني ، شريان كاروتيد و وريد ژوگولار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4-2-6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64FA0" w:rsidP="00A64FA0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عصب واگ . شريان كاروتيد داخلي و خارجي</w:t>
            </w:r>
          </w:p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8688A" w:rsidRDefault="00A64FA0" w:rsidP="00A64FA0">
            <w:pPr>
              <w:bidi w:val="0"/>
              <w:jc w:val="right"/>
              <w:rPr>
                <w:rFonts w:ascii="Times New Roman" w:eastAsia="SimSun" w:hAnsi="Times New Roman" w:cs="B Zar"/>
                <w:b/>
                <w:bCs/>
                <w:sz w:val="20"/>
                <w:szCs w:val="20"/>
                <w:rtl/>
                <w:lang w:eastAsia="zh-CN"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 xml:space="preserve">شبكه سمپاتيك گردني . </w:t>
            </w:r>
          </w:p>
          <w:p w:rsidR="00A40564" w:rsidRDefault="00A64FA0" w:rsidP="00A64FA0">
            <w:pPr>
              <w:bidi w:val="0"/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8688A">
              <w:rPr>
                <w:rFonts w:ascii="Times New Roman" w:eastAsia="SimSun" w:hAnsi="Times New Roman" w:cs="B Zar" w:hint="cs"/>
                <w:b/>
                <w:bCs/>
                <w:sz w:val="20"/>
                <w:szCs w:val="20"/>
                <w:rtl/>
                <w:lang w:eastAsia="zh-CN"/>
              </w:rPr>
              <w:t>شريان ساب كلاويوس و شبكه براكيال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عضلات صورت ، سوپرا هيوئيدو غده تحت فكي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ascii="Tahoma" w:hAnsi="Tahoma" w:cs="B Zar" w:hint="cs"/>
                <w:b/>
                <w:bCs/>
                <w:sz w:val="20"/>
                <w:szCs w:val="20"/>
                <w:rtl/>
              </w:rPr>
              <w:t>ناحيه پاروتيد ، عصب فاسيال ، غده تحت فكي ، عصب زير زباني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کنفرانس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40564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40564" w:rsidRDefault="00A64FA0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55F63">
              <w:rPr>
                <w:rFonts w:cs="B Zar" w:hint="cs"/>
                <w:b/>
                <w:bCs/>
                <w:sz w:val="20"/>
                <w:szCs w:val="20"/>
                <w:rtl/>
              </w:rPr>
              <w:t>ناحيه اينفرا تمپورال</w:t>
            </w: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</w:t>
            </w:r>
            <w:r w:rsidR="00A64FA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کنفرانس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40564" w:rsidRDefault="00A40564" w:rsidP="00A405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64FA0" w:rsidTr="00D97FE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76" w:type="dxa"/>
            <w:gridSpan w:val="3"/>
            <w:shd w:val="clear" w:color="auto" w:fill="auto"/>
            <w:vAlign w:val="center"/>
          </w:tcPr>
          <w:p w:rsidR="00A64FA0" w:rsidRPr="00855F63" w:rsidRDefault="00A64FA0" w:rsidP="00A64FA0">
            <w:pPr>
              <w:rPr>
                <w:rFonts w:cs="B Zar"/>
                <w:rtl/>
              </w:rPr>
            </w:pPr>
            <w:r w:rsidRPr="00855F63">
              <w:rPr>
                <w:rFonts w:cs="B Zar" w:hint="cs"/>
                <w:sz w:val="20"/>
                <w:szCs w:val="20"/>
                <w:rtl/>
              </w:rPr>
              <w:t xml:space="preserve">تكامل </w:t>
            </w:r>
            <w:r w:rsidRPr="00855F63">
              <w:rPr>
                <w:rFonts w:cs="B Zar" w:hint="cs"/>
                <w:rtl/>
              </w:rPr>
              <w:t xml:space="preserve">كمانها </w:t>
            </w:r>
            <w:r>
              <w:rPr>
                <w:rFonts w:cs="B Zar" w:hint="cs"/>
                <w:rtl/>
              </w:rPr>
              <w:t>.</w:t>
            </w:r>
            <w:r w:rsidRPr="00855F63">
              <w:rPr>
                <w:rFonts w:cs="B Zar" w:hint="cs"/>
                <w:rtl/>
              </w:rPr>
              <w:t xml:space="preserve"> صورت</w:t>
            </w:r>
            <w:r>
              <w:rPr>
                <w:rFonts w:cs="B Zar" w:hint="cs"/>
                <w:rtl/>
              </w:rPr>
              <w:t xml:space="preserve"> . زبان . دندان</w:t>
            </w:r>
          </w:p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40564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10-12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اسلاید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ویدئو کنفرانس </w:t>
            </w:r>
          </w:p>
        </w:tc>
        <w:tc>
          <w:tcPr>
            <w:tcW w:w="115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4-2</w:t>
            </w:r>
          </w:p>
        </w:tc>
      </w:tr>
      <w:tr w:rsidR="00A64FA0" w:rsidTr="00D97FE5">
        <w:trPr>
          <w:trHeight w:val="553"/>
        </w:trPr>
        <w:tc>
          <w:tcPr>
            <w:tcW w:w="605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4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A64FA0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A64FA0" w:rsidRPr="003C0294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A64FA0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A64FA0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A64FA0" w:rsidRPr="003C0294" w:rsidRDefault="00A64FA0" w:rsidP="00A64F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A64FA0" w:rsidRPr="00A345AB" w:rsidRDefault="00A64FA0" w:rsidP="00A64FA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A64FA0" w:rsidRPr="00A934D3" w:rsidRDefault="00A64FA0" w:rsidP="00A64FA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A64FA0" w:rsidRPr="007B332C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A64FA0" w:rsidTr="00D97FE5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A64FA0" w:rsidTr="00D97FE5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64FA0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64FA0" w:rsidRPr="005E7423" w:rsidRDefault="00A64FA0" w:rsidP="00A64FA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A64FA0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A64FA0" w:rsidRDefault="00A64FA0" w:rsidP="0024309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11/</w:t>
            </w:r>
            <w:r w:rsidR="0024309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</w:t>
            </w:r>
            <w:r w:rsidR="0024309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4E95A58D-B79E-4E67-9F6C-2EC6CFEC983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9BF111B-F6F0-460C-B5F5-1BF81EEF0F3B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15970F21-8B6F-47FA-B7CC-B47359568191}"/>
    <w:embedBold r:id="rId4" w:subsetted="1" w:fontKey="{5341819C-C129-4FE6-9BFE-B3E842C6A97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D60C957B-A893-40DD-88A8-59BBED1501DF}"/>
    <w:embedBold r:id="rId6" w:fontKey="{D708641E-558F-48A7-8062-A5D0B1D0D19D}"/>
    <w:embedBoldItalic r:id="rId7" w:fontKey="{516A8E2F-F0CA-4B8B-A8DD-CAF6DDB536F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4604AE45-1EC0-4D60-AFB9-341BCD9CF93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289EB27A-42E2-4721-B95C-76F4435A2BA6}"/>
    <w:embedBold r:id="rId10" w:fontKey="{480F3F82-8C90-42E5-A2DD-17AE8657BDFD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11" w:subsetted="1" w:fontKey="{1C57B91D-4798-4682-9EF9-CF01B76C33E6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2" w:fontKey="{6CFB0971-6F3F-42F4-8AB6-6638C9DC6537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4309C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8688A"/>
    <w:rsid w:val="008B527C"/>
    <w:rsid w:val="0093755E"/>
    <w:rsid w:val="00996F22"/>
    <w:rsid w:val="009C093D"/>
    <w:rsid w:val="00A26576"/>
    <w:rsid w:val="00A345AB"/>
    <w:rsid w:val="00A40564"/>
    <w:rsid w:val="00A64FA0"/>
    <w:rsid w:val="00A934D3"/>
    <w:rsid w:val="00AD07DB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97FE5"/>
    <w:rsid w:val="00DD73E7"/>
    <w:rsid w:val="00E62C3C"/>
    <w:rsid w:val="00E64309"/>
    <w:rsid w:val="00E65D70"/>
    <w:rsid w:val="00E97FDC"/>
    <w:rsid w:val="00EB3488"/>
    <w:rsid w:val="00EE554A"/>
    <w:rsid w:val="00F04386"/>
    <w:rsid w:val="00F16AB5"/>
    <w:rsid w:val="00F62E99"/>
    <w:rsid w:val="00FA68D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CC6A2F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manoocher safaree</cp:lastModifiedBy>
  <cp:revision>6</cp:revision>
  <cp:lastPrinted>2020-01-21T07:00:00Z</cp:lastPrinted>
  <dcterms:created xsi:type="dcterms:W3CDTF">2020-02-03T09:35:00Z</dcterms:created>
  <dcterms:modified xsi:type="dcterms:W3CDTF">2020-09-01T07:55:00Z</dcterms:modified>
</cp:coreProperties>
</file>